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85" w:rsidRPr="00A44985" w:rsidRDefault="00A44985" w:rsidP="00D173EC">
      <w:pPr>
        <w:pStyle w:val="1"/>
        <w:spacing w:line="280" w:lineRule="exact"/>
        <w:ind w:left="-142"/>
        <w:jc w:val="both"/>
        <w:rPr>
          <w:rFonts w:ascii="Calibri" w:hAnsi="Calibri" w:cs="Calibri"/>
          <w:sz w:val="28"/>
          <w:szCs w:val="28"/>
        </w:rPr>
      </w:pPr>
      <w:r w:rsidRPr="00A44985">
        <w:rPr>
          <w:rFonts w:ascii="Calibri" w:hAnsi="Calibri" w:cs="Calibri"/>
          <w:sz w:val="28"/>
          <w:szCs w:val="28"/>
        </w:rPr>
        <w:t>Πανεπιστήμιο Δυτικής Αττικής</w:t>
      </w:r>
    </w:p>
    <w:p w:rsidR="00D173EC" w:rsidRDefault="00D173EC" w:rsidP="00D173EC">
      <w:pPr>
        <w:spacing w:after="120" w:line="280" w:lineRule="exact"/>
        <w:ind w:left="-142"/>
        <w:jc w:val="both"/>
        <w:rPr>
          <w:rFonts w:ascii="Calibri" w:hAnsi="Calibri" w:cs="Calibri"/>
          <w:b/>
          <w:sz w:val="28"/>
          <w:szCs w:val="28"/>
          <w:lang w:val="el-GR"/>
        </w:rPr>
      </w:pPr>
      <w:r>
        <w:rPr>
          <w:rFonts w:ascii="Calibri" w:hAnsi="Calibri" w:cs="Calibri"/>
          <w:b/>
          <w:sz w:val="28"/>
          <w:szCs w:val="28"/>
          <w:lang w:val="el-GR"/>
        </w:rPr>
        <w:t>Σχολή Μηχανικών</w:t>
      </w:r>
    </w:p>
    <w:p w:rsidR="00A44985" w:rsidRPr="00A44985" w:rsidRDefault="00A44985" w:rsidP="00D173EC">
      <w:pPr>
        <w:spacing w:after="120" w:line="280" w:lineRule="exact"/>
        <w:ind w:left="-142"/>
        <w:jc w:val="both"/>
        <w:rPr>
          <w:rFonts w:ascii="Calibri" w:hAnsi="Calibri" w:cs="Calibri"/>
          <w:b/>
          <w:sz w:val="28"/>
          <w:szCs w:val="28"/>
          <w:lang w:val="el-GR"/>
        </w:rPr>
      </w:pPr>
      <w:r w:rsidRPr="00A44985">
        <w:rPr>
          <w:rFonts w:ascii="Calibri" w:hAnsi="Calibri" w:cs="Calibri"/>
          <w:b/>
          <w:sz w:val="28"/>
          <w:szCs w:val="28"/>
          <w:lang w:val="el-GR"/>
        </w:rPr>
        <w:t>Τμήμα Μηχανικών Πληροφορικής και Υπολογιστών</w:t>
      </w:r>
    </w:p>
    <w:p w:rsidR="00A44985" w:rsidRPr="00A44985" w:rsidRDefault="00A44985" w:rsidP="00D173EC">
      <w:pPr>
        <w:spacing w:after="120" w:line="280" w:lineRule="exact"/>
        <w:ind w:left="-142" w:right="-279"/>
        <w:jc w:val="both"/>
        <w:rPr>
          <w:rFonts w:ascii="Calibri" w:hAnsi="Calibri" w:cs="Calibri"/>
          <w:b/>
          <w:sz w:val="24"/>
          <w:szCs w:val="24"/>
          <w:lang w:val="el-GR"/>
        </w:rPr>
      </w:pPr>
      <w:r w:rsidRPr="00A44985">
        <w:rPr>
          <w:rFonts w:ascii="Calibri" w:hAnsi="Calibri" w:cs="Calibri"/>
          <w:b/>
          <w:sz w:val="24"/>
          <w:szCs w:val="24"/>
          <w:lang w:val="el-GR"/>
        </w:rPr>
        <w:t xml:space="preserve">ΠΜΣ «ΔΙΚΤΥΑ ΕΠΙΚΟΙΝΩΝΙΩΝ ΝΕΑΣ ΓΕΝΙΑΣ </w:t>
      </w:r>
      <w:r>
        <w:rPr>
          <w:rFonts w:ascii="Calibri" w:hAnsi="Calibri" w:cs="Calibri"/>
          <w:b/>
          <w:sz w:val="24"/>
          <w:szCs w:val="24"/>
          <w:lang w:val="el-GR"/>
        </w:rPr>
        <w:t xml:space="preserve">ΚΑΙ </w:t>
      </w:r>
      <w:r w:rsidRPr="00A44985">
        <w:rPr>
          <w:rFonts w:ascii="Calibri" w:hAnsi="Calibri" w:cs="Calibri"/>
          <w:b/>
          <w:sz w:val="24"/>
          <w:szCs w:val="24"/>
          <w:lang w:val="el-GR"/>
        </w:rPr>
        <w:t xml:space="preserve">ΚΑΤΑΝΕΜΗΜΕΝΑ </w:t>
      </w:r>
      <w:r w:rsidR="00D173EC">
        <w:rPr>
          <w:rFonts w:ascii="Calibri" w:hAnsi="Calibri" w:cs="Calibri"/>
          <w:b/>
          <w:sz w:val="24"/>
          <w:szCs w:val="24"/>
          <w:lang w:val="el-GR"/>
        </w:rPr>
        <w:t>ΠΕΡΙΒΑΛΛΟΝΤΑ</w:t>
      </w:r>
      <w:r w:rsidRPr="00A44985">
        <w:rPr>
          <w:rFonts w:ascii="Calibri" w:hAnsi="Calibri" w:cs="Calibri"/>
          <w:b/>
          <w:sz w:val="24"/>
          <w:szCs w:val="24"/>
          <w:lang w:val="el-GR"/>
        </w:rPr>
        <w:t xml:space="preserve"> ΕΦΑΡΜΟΓΩΝ»</w:t>
      </w:r>
    </w:p>
    <w:p w:rsidR="00A44985" w:rsidRDefault="00A44985" w:rsidP="00D173EC">
      <w:pPr>
        <w:pStyle w:val="xxmsonormal"/>
        <w:shd w:val="clear" w:color="auto" w:fill="FFFFFF"/>
        <w:spacing w:before="0" w:beforeAutospacing="0" w:after="120" w:afterAutospacing="0"/>
        <w:jc w:val="center"/>
        <w:rPr>
          <w:rFonts w:asciiTheme="minorHAnsi" w:hAnsiTheme="minorHAnsi" w:cstheme="minorHAnsi"/>
          <w:b/>
          <w:color w:val="000000"/>
          <w:sz w:val="32"/>
          <w:szCs w:val="32"/>
          <w:bdr w:val="none" w:sz="0" w:space="0" w:color="auto" w:frame="1"/>
          <w:lang w:val="el-GR"/>
        </w:rPr>
      </w:pPr>
    </w:p>
    <w:p w:rsidR="009E4BF3" w:rsidRPr="009E4BF3" w:rsidRDefault="009E4BF3" w:rsidP="009E4BF3">
      <w:pPr>
        <w:pStyle w:val="xxmsonormal"/>
        <w:shd w:val="clear" w:color="auto" w:fill="FFFFFF"/>
        <w:spacing w:before="0" w:beforeAutospacing="0" w:after="0" w:afterAutospacing="0"/>
        <w:jc w:val="center"/>
        <w:rPr>
          <w:rFonts w:asciiTheme="minorHAnsi" w:hAnsiTheme="minorHAnsi" w:cstheme="minorHAnsi"/>
          <w:b/>
          <w:color w:val="000000"/>
          <w:sz w:val="32"/>
          <w:szCs w:val="32"/>
          <w:bdr w:val="none" w:sz="0" w:space="0" w:color="auto" w:frame="1"/>
          <w:lang w:val="el-GR"/>
        </w:rPr>
      </w:pPr>
      <w:r w:rsidRPr="009E4BF3">
        <w:rPr>
          <w:rFonts w:asciiTheme="minorHAnsi" w:hAnsiTheme="minorHAnsi" w:cstheme="minorHAnsi"/>
          <w:b/>
          <w:color w:val="000000"/>
          <w:sz w:val="32"/>
          <w:szCs w:val="32"/>
          <w:bdr w:val="none" w:sz="0" w:space="0" w:color="auto" w:frame="1"/>
          <w:lang w:val="el-GR"/>
        </w:rPr>
        <w:t>ΑΝΑΚΟΙΝΩΣΗ</w:t>
      </w:r>
    </w:p>
    <w:p w:rsidR="009E4BF3" w:rsidRPr="009E4BF3" w:rsidRDefault="009E4BF3" w:rsidP="009E4BF3">
      <w:pPr>
        <w:pStyle w:val="xxmsonormal"/>
        <w:shd w:val="clear" w:color="auto" w:fill="FFFFFF"/>
        <w:spacing w:before="0" w:beforeAutospacing="0" w:after="0" w:afterAutospacing="0"/>
        <w:jc w:val="center"/>
        <w:rPr>
          <w:rFonts w:ascii="Arial" w:hAnsi="Arial" w:cs="Arial"/>
          <w:b/>
          <w:color w:val="000000"/>
          <w:sz w:val="32"/>
          <w:szCs w:val="32"/>
          <w:bdr w:val="none" w:sz="0" w:space="0" w:color="auto" w:frame="1"/>
          <w:lang w:val="el-GR"/>
        </w:rPr>
      </w:pPr>
    </w:p>
    <w:p w:rsidR="004C450C" w:rsidRDefault="009E4BF3" w:rsidP="009E4BF3">
      <w:pPr>
        <w:pStyle w:val="xxmsonormal"/>
        <w:shd w:val="clear" w:color="auto" w:fill="FFFFFF"/>
        <w:spacing w:before="0" w:beforeAutospacing="0" w:after="0" w:afterAutospacing="0"/>
        <w:jc w:val="both"/>
        <w:rPr>
          <w:rFonts w:asciiTheme="minorHAnsi" w:hAnsiTheme="minorHAnsi" w:cstheme="minorHAnsi"/>
          <w:b/>
          <w:color w:val="000000"/>
          <w:bdr w:val="none" w:sz="0" w:space="0" w:color="auto" w:frame="1"/>
          <w:lang w:val="el-GR"/>
        </w:rPr>
      </w:pPr>
      <w:r w:rsidRPr="001D6ECC">
        <w:rPr>
          <w:rFonts w:asciiTheme="minorHAnsi" w:hAnsiTheme="minorHAnsi" w:cstheme="minorHAnsi"/>
          <w:b/>
          <w:color w:val="000000"/>
          <w:bdr w:val="none" w:sz="0" w:space="0" w:color="auto" w:frame="1"/>
          <w:lang w:val="el-GR"/>
        </w:rPr>
        <w:t>Την Πέμπτη 16</w:t>
      </w:r>
      <w:r w:rsidR="00A44985" w:rsidRPr="001D6ECC">
        <w:rPr>
          <w:rFonts w:asciiTheme="minorHAnsi" w:hAnsiTheme="minorHAnsi" w:cstheme="minorHAnsi"/>
          <w:b/>
          <w:color w:val="000000"/>
          <w:bdr w:val="none" w:sz="0" w:space="0" w:color="auto" w:frame="1"/>
          <w:lang w:val="el-GR"/>
        </w:rPr>
        <w:t>.02.2023</w:t>
      </w:r>
      <w:r w:rsidRPr="001D6ECC">
        <w:rPr>
          <w:rFonts w:asciiTheme="minorHAnsi" w:hAnsiTheme="minorHAnsi" w:cstheme="minorHAnsi"/>
          <w:b/>
          <w:color w:val="000000"/>
          <w:bdr w:val="none" w:sz="0" w:space="0" w:color="auto" w:frame="1"/>
          <w:lang w:val="el-GR"/>
        </w:rPr>
        <w:t xml:space="preserve"> και ώρα 13:00 </w:t>
      </w:r>
      <w:r w:rsidRPr="001D6ECC">
        <w:rPr>
          <w:rFonts w:asciiTheme="minorHAnsi" w:hAnsiTheme="minorHAnsi" w:cstheme="minorHAnsi"/>
          <w:color w:val="000000"/>
          <w:bdr w:val="none" w:sz="0" w:space="0" w:color="auto" w:frame="1"/>
          <w:lang w:val="el-GR"/>
        </w:rPr>
        <w:t xml:space="preserve">στην αίθουσα </w:t>
      </w:r>
      <w:r w:rsidR="004C450C" w:rsidRPr="001D6ECC">
        <w:rPr>
          <w:rFonts w:asciiTheme="minorHAnsi" w:hAnsiTheme="minorHAnsi" w:cstheme="minorHAnsi"/>
          <w:color w:val="000000"/>
          <w:bdr w:val="none" w:sz="0" w:space="0" w:color="auto" w:frame="1"/>
        </w:rPr>
        <w:t>K</w:t>
      </w:r>
      <w:r w:rsidR="004C450C" w:rsidRPr="001D6ECC">
        <w:rPr>
          <w:rFonts w:asciiTheme="minorHAnsi" w:hAnsiTheme="minorHAnsi" w:cstheme="minorHAnsi"/>
          <w:color w:val="000000"/>
          <w:bdr w:val="none" w:sz="0" w:space="0" w:color="auto" w:frame="1"/>
          <w:lang w:val="el-GR"/>
        </w:rPr>
        <w:t xml:space="preserve">16.218 </w:t>
      </w:r>
      <w:r w:rsidRPr="001D6ECC">
        <w:rPr>
          <w:rFonts w:asciiTheme="minorHAnsi" w:hAnsiTheme="minorHAnsi" w:cstheme="minorHAnsi"/>
          <w:color w:val="000000"/>
          <w:bdr w:val="none" w:sz="0" w:space="0" w:color="auto" w:frame="1"/>
          <w:lang w:val="el-GR"/>
        </w:rPr>
        <w:t>του Τμήματος Μηχανικών Πληροφορικής και Υπολογιστών</w:t>
      </w:r>
      <w:r w:rsidR="00D173EC" w:rsidRPr="001D6ECC">
        <w:rPr>
          <w:rFonts w:asciiTheme="minorHAnsi" w:hAnsiTheme="minorHAnsi" w:cstheme="minorHAnsi"/>
          <w:color w:val="000000"/>
          <w:bdr w:val="none" w:sz="0" w:space="0" w:color="auto" w:frame="1"/>
          <w:lang w:val="el-GR"/>
        </w:rPr>
        <w:t>,</w:t>
      </w:r>
      <w:r w:rsidRPr="001D6ECC">
        <w:rPr>
          <w:rFonts w:asciiTheme="minorHAnsi" w:hAnsiTheme="minorHAnsi" w:cstheme="minorHAnsi"/>
          <w:color w:val="000000"/>
          <w:bdr w:val="none" w:sz="0" w:space="0" w:color="auto" w:frame="1"/>
          <w:lang w:val="el-GR"/>
        </w:rPr>
        <w:t xml:space="preserve"> η Καθηγήτρια </w:t>
      </w:r>
      <w:r w:rsidR="00A44985" w:rsidRPr="001D6ECC">
        <w:rPr>
          <w:rFonts w:asciiTheme="minorHAnsi" w:hAnsiTheme="minorHAnsi" w:cstheme="minorHAnsi"/>
          <w:color w:val="000000"/>
          <w:bdr w:val="none" w:sz="0" w:space="0" w:color="auto" w:frame="1"/>
          <w:lang w:val="el-GR"/>
        </w:rPr>
        <w:t xml:space="preserve">της Σχολής </w:t>
      </w:r>
      <w:r w:rsidR="004C450C" w:rsidRPr="001D6ECC">
        <w:rPr>
          <w:rFonts w:asciiTheme="minorHAnsi" w:hAnsiTheme="minorHAnsi" w:cstheme="minorHAnsi"/>
          <w:color w:val="000000"/>
          <w:bdr w:val="none" w:sz="0" w:space="0" w:color="auto" w:frame="1"/>
          <w:lang w:val="el-GR"/>
        </w:rPr>
        <w:t xml:space="preserve">Επιστήμης Υπολογιστών και Ηλεκτρονικών Μηχανικών και Κοσμήτορας της Σχολής </w:t>
      </w:r>
      <w:r w:rsidR="00A44985" w:rsidRPr="001D6ECC">
        <w:rPr>
          <w:rFonts w:asciiTheme="minorHAnsi" w:hAnsiTheme="minorHAnsi" w:cstheme="minorHAnsi"/>
          <w:color w:val="000000"/>
          <w:bdr w:val="none" w:sz="0" w:space="0" w:color="auto" w:frame="1"/>
          <w:lang w:val="el-GR"/>
        </w:rPr>
        <w:t>Επιστημών και Υγείας τ</w:t>
      </w:r>
      <w:r w:rsidRPr="001D6ECC">
        <w:rPr>
          <w:rFonts w:asciiTheme="minorHAnsi" w:hAnsiTheme="minorHAnsi" w:cstheme="minorHAnsi"/>
          <w:color w:val="000000"/>
          <w:bdr w:val="none" w:sz="0" w:space="0" w:color="auto" w:frame="1"/>
          <w:lang w:val="el-GR"/>
        </w:rPr>
        <w:t xml:space="preserve">ου Πανεπιστημίου του </w:t>
      </w:r>
      <w:r w:rsidRPr="001D6ECC">
        <w:rPr>
          <w:rFonts w:asciiTheme="minorHAnsi" w:hAnsiTheme="minorHAnsi" w:cstheme="minorHAnsi"/>
          <w:color w:val="000000"/>
          <w:bdr w:val="none" w:sz="0" w:space="0" w:color="auto" w:frame="1"/>
        </w:rPr>
        <w:t>E</w:t>
      </w:r>
      <w:r w:rsidR="00A44985" w:rsidRPr="001D6ECC">
        <w:rPr>
          <w:rFonts w:asciiTheme="minorHAnsi" w:hAnsiTheme="minorHAnsi" w:cstheme="minorHAnsi"/>
          <w:color w:val="000000"/>
          <w:bdr w:val="none" w:sz="0" w:space="0" w:color="auto" w:frame="1"/>
        </w:rPr>
        <w:t>ssex</w:t>
      </w:r>
      <w:r w:rsidR="00A44985" w:rsidRPr="001D6ECC">
        <w:rPr>
          <w:rFonts w:asciiTheme="minorHAnsi" w:hAnsiTheme="minorHAnsi" w:cstheme="minorHAnsi"/>
          <w:color w:val="000000"/>
          <w:bdr w:val="none" w:sz="0" w:space="0" w:color="auto" w:frame="1"/>
          <w:lang w:val="el-GR"/>
        </w:rPr>
        <w:t xml:space="preserve">, </w:t>
      </w:r>
      <w:r w:rsidR="00A44985" w:rsidRPr="001D6ECC">
        <w:rPr>
          <w:rFonts w:asciiTheme="minorHAnsi" w:hAnsiTheme="minorHAnsi" w:cstheme="minorHAnsi"/>
          <w:color w:val="000000"/>
          <w:bdr w:val="none" w:sz="0" w:space="0" w:color="auto" w:frame="1"/>
        </w:rPr>
        <w:t>UK</w:t>
      </w:r>
      <w:r w:rsidR="007648FB" w:rsidRPr="001D6ECC">
        <w:rPr>
          <w:rFonts w:asciiTheme="minorHAnsi" w:hAnsiTheme="minorHAnsi" w:cstheme="minorHAnsi"/>
          <w:color w:val="000000"/>
          <w:bdr w:val="none" w:sz="0" w:space="0" w:color="auto" w:frame="1"/>
          <w:lang w:val="el-GR"/>
        </w:rPr>
        <w:t>,</w:t>
      </w:r>
      <w:r w:rsidRPr="001D6ECC">
        <w:rPr>
          <w:rFonts w:asciiTheme="minorHAnsi" w:hAnsiTheme="minorHAnsi" w:cstheme="minorHAnsi"/>
          <w:color w:val="000000"/>
          <w:bdr w:val="none" w:sz="0" w:space="0" w:color="auto" w:frame="1"/>
          <w:lang w:val="el-GR"/>
        </w:rPr>
        <w:t xml:space="preserve"> </w:t>
      </w:r>
      <w:r w:rsidRPr="001D6ECC">
        <w:rPr>
          <w:rFonts w:asciiTheme="minorHAnsi" w:hAnsiTheme="minorHAnsi" w:cstheme="minorHAnsi"/>
          <w:b/>
          <w:color w:val="000000"/>
          <w:bdr w:val="none" w:sz="0" w:space="0" w:color="auto" w:frame="1"/>
          <w:lang w:val="el-GR"/>
        </w:rPr>
        <w:t xml:space="preserve">κ. Μαρία </w:t>
      </w:r>
      <w:proofErr w:type="spellStart"/>
      <w:r w:rsidRPr="001D6ECC">
        <w:rPr>
          <w:rFonts w:asciiTheme="minorHAnsi" w:hAnsiTheme="minorHAnsi" w:cstheme="minorHAnsi"/>
          <w:b/>
          <w:color w:val="000000"/>
          <w:bdr w:val="none" w:sz="0" w:space="0" w:color="auto" w:frame="1"/>
          <w:lang w:val="el-GR"/>
        </w:rPr>
        <w:t>Φασλή</w:t>
      </w:r>
      <w:proofErr w:type="spellEnd"/>
      <w:r w:rsidRPr="001D6ECC">
        <w:rPr>
          <w:rFonts w:asciiTheme="minorHAnsi" w:hAnsiTheme="minorHAnsi" w:cstheme="minorHAnsi"/>
          <w:color w:val="000000"/>
          <w:bdr w:val="none" w:sz="0" w:space="0" w:color="auto" w:frame="1"/>
          <w:lang w:val="el-GR"/>
        </w:rPr>
        <w:t xml:space="preserve"> </w:t>
      </w:r>
      <w:r w:rsidR="00D173EC" w:rsidRPr="001D6ECC">
        <w:rPr>
          <w:rFonts w:asciiTheme="minorHAnsi" w:hAnsiTheme="minorHAnsi" w:cstheme="minorHAnsi"/>
          <w:color w:val="000000"/>
          <w:bdr w:val="none" w:sz="0" w:space="0" w:color="auto" w:frame="1"/>
          <w:lang w:val="el-GR"/>
        </w:rPr>
        <w:t xml:space="preserve">θα δώσει </w:t>
      </w:r>
      <w:r w:rsidR="001D6ECC">
        <w:rPr>
          <w:rFonts w:asciiTheme="minorHAnsi" w:hAnsiTheme="minorHAnsi" w:cstheme="minorHAnsi"/>
          <w:color w:val="000000"/>
          <w:bdr w:val="none" w:sz="0" w:space="0" w:color="auto" w:frame="1"/>
          <w:lang w:val="el-GR"/>
        </w:rPr>
        <w:t>διάλεξη</w:t>
      </w:r>
      <w:r w:rsidR="00D173EC" w:rsidRPr="001D6ECC">
        <w:rPr>
          <w:rFonts w:asciiTheme="minorHAnsi" w:hAnsiTheme="minorHAnsi" w:cstheme="minorHAnsi"/>
          <w:color w:val="000000"/>
          <w:bdr w:val="none" w:sz="0" w:space="0" w:color="auto" w:frame="1"/>
          <w:lang w:val="el-GR"/>
        </w:rPr>
        <w:t xml:space="preserve"> </w:t>
      </w:r>
      <w:r w:rsidRPr="001D6ECC">
        <w:rPr>
          <w:rFonts w:asciiTheme="minorHAnsi" w:hAnsiTheme="minorHAnsi" w:cstheme="minorHAnsi"/>
          <w:color w:val="000000"/>
          <w:bdr w:val="none" w:sz="0" w:space="0" w:color="auto" w:frame="1"/>
          <w:lang w:val="el-GR"/>
        </w:rPr>
        <w:t>με τίτλο:</w:t>
      </w:r>
      <w:r w:rsidRPr="001D6ECC">
        <w:rPr>
          <w:rFonts w:asciiTheme="minorHAnsi" w:hAnsiTheme="minorHAnsi" w:cstheme="minorHAnsi"/>
          <w:b/>
          <w:color w:val="000000"/>
          <w:bdr w:val="none" w:sz="0" w:space="0" w:color="auto" w:frame="1"/>
          <w:lang w:val="el-GR"/>
        </w:rPr>
        <w:t xml:space="preserve">  </w:t>
      </w:r>
    </w:p>
    <w:p w:rsidR="001D6ECC" w:rsidRPr="001D6ECC" w:rsidRDefault="001D6ECC" w:rsidP="009E4BF3">
      <w:pPr>
        <w:pStyle w:val="xxmsonormal"/>
        <w:shd w:val="clear" w:color="auto" w:fill="FFFFFF"/>
        <w:spacing w:before="0" w:beforeAutospacing="0" w:after="0" w:afterAutospacing="0"/>
        <w:jc w:val="both"/>
        <w:rPr>
          <w:rFonts w:asciiTheme="minorHAnsi" w:hAnsiTheme="minorHAnsi" w:cstheme="minorHAnsi"/>
          <w:b/>
          <w:color w:val="000000"/>
          <w:bdr w:val="none" w:sz="0" w:space="0" w:color="auto" w:frame="1"/>
          <w:lang w:val="el-GR"/>
        </w:rPr>
      </w:pPr>
    </w:p>
    <w:p w:rsidR="009E4BF3" w:rsidRPr="001D6ECC" w:rsidRDefault="009E4BF3" w:rsidP="004C450C">
      <w:pPr>
        <w:pStyle w:val="xxmsonormal"/>
        <w:shd w:val="clear" w:color="auto" w:fill="FFFFFF"/>
        <w:spacing w:before="0" w:beforeAutospacing="0" w:after="0" w:afterAutospacing="0"/>
        <w:jc w:val="center"/>
        <w:rPr>
          <w:rFonts w:asciiTheme="minorHAnsi" w:hAnsiTheme="minorHAnsi" w:cstheme="minorHAnsi"/>
          <w:b/>
          <w:color w:val="000000"/>
          <w:sz w:val="28"/>
          <w:szCs w:val="28"/>
          <w:bdr w:val="none" w:sz="0" w:space="0" w:color="auto" w:frame="1"/>
        </w:rPr>
      </w:pPr>
      <w:r w:rsidRPr="001D6ECC">
        <w:rPr>
          <w:rFonts w:asciiTheme="minorHAnsi" w:hAnsiTheme="minorHAnsi" w:cstheme="minorHAnsi"/>
          <w:b/>
          <w:color w:val="000000"/>
          <w:sz w:val="28"/>
          <w:szCs w:val="28"/>
          <w:bdr w:val="none" w:sz="0" w:space="0" w:color="auto" w:frame="1"/>
        </w:rPr>
        <w:t>Data Science and AI: Trends, Myths and Challenges</w:t>
      </w:r>
    </w:p>
    <w:p w:rsidR="009E4BF3" w:rsidRPr="004C450C" w:rsidRDefault="009E4BF3" w:rsidP="009E4BF3">
      <w:pPr>
        <w:pStyle w:val="xxmsonormal"/>
        <w:shd w:val="clear" w:color="auto" w:fill="FFFFFF"/>
        <w:spacing w:before="0" w:beforeAutospacing="0" w:after="0" w:afterAutospacing="0"/>
        <w:jc w:val="both"/>
        <w:rPr>
          <w:rFonts w:ascii="Calibri" w:hAnsi="Calibri" w:cs="Calibri"/>
          <w:color w:val="242424"/>
          <w:sz w:val="22"/>
          <w:szCs w:val="22"/>
        </w:rPr>
      </w:pPr>
      <w:r>
        <w:rPr>
          <w:rFonts w:ascii="Arial" w:hAnsi="Arial" w:cs="Arial"/>
          <w:color w:val="000000"/>
          <w:sz w:val="22"/>
          <w:szCs w:val="22"/>
          <w:bdr w:val="none" w:sz="0" w:space="0" w:color="auto" w:frame="1"/>
        </w:rPr>
        <w:t> </w:t>
      </w:r>
    </w:p>
    <w:p w:rsidR="009E4BF3" w:rsidRPr="00F90CE7" w:rsidRDefault="00F90CE7" w:rsidP="009E4BF3">
      <w:pPr>
        <w:pStyle w:val="xxmsonormal"/>
        <w:shd w:val="clear" w:color="auto" w:fill="FFFFFF"/>
        <w:spacing w:before="0" w:beforeAutospacing="0" w:after="0" w:afterAutospacing="0" w:line="300" w:lineRule="exact"/>
        <w:jc w:val="both"/>
        <w:rPr>
          <w:rFonts w:asciiTheme="minorHAnsi" w:hAnsiTheme="minorHAnsi" w:cstheme="minorHAnsi"/>
          <w:b/>
          <w:color w:val="000000"/>
          <w:bdr w:val="none" w:sz="0" w:space="0" w:color="auto" w:frame="1"/>
          <w:lang w:val="el-GR"/>
        </w:rPr>
      </w:pPr>
      <w:r>
        <w:rPr>
          <w:rFonts w:asciiTheme="minorHAnsi" w:hAnsiTheme="minorHAnsi" w:cstheme="minorHAnsi"/>
          <w:b/>
          <w:color w:val="000000"/>
          <w:bdr w:val="none" w:sz="0" w:space="0" w:color="auto" w:frame="1"/>
          <w:lang w:val="el-GR"/>
        </w:rPr>
        <w:t>Περίληψη</w:t>
      </w:r>
    </w:p>
    <w:p w:rsidR="009E4BF3" w:rsidRPr="009E4BF3" w:rsidRDefault="009E4BF3" w:rsidP="004C450C">
      <w:pPr>
        <w:pStyle w:val="xxmsonormal"/>
        <w:shd w:val="clear" w:color="auto" w:fill="FFFFFF"/>
        <w:spacing w:before="0" w:beforeAutospacing="0" w:after="0" w:afterAutospacing="0" w:line="240" w:lineRule="exact"/>
        <w:jc w:val="both"/>
        <w:rPr>
          <w:rFonts w:asciiTheme="minorHAnsi" w:hAnsiTheme="minorHAnsi" w:cstheme="minorHAnsi"/>
          <w:color w:val="242424"/>
        </w:rPr>
      </w:pPr>
      <w:r w:rsidRPr="009E4BF3">
        <w:rPr>
          <w:rFonts w:asciiTheme="minorHAnsi" w:hAnsiTheme="minorHAnsi" w:cstheme="minorHAnsi"/>
          <w:color w:val="000000"/>
          <w:bdr w:val="none" w:sz="0" w:space="0" w:color="auto" w:frame="1"/>
        </w:rPr>
        <w:t>The availability of </w:t>
      </w:r>
      <w:r w:rsidRPr="009E4BF3">
        <w:rPr>
          <w:rFonts w:asciiTheme="minorHAnsi" w:hAnsiTheme="minorHAnsi" w:cstheme="minorHAnsi"/>
          <w:color w:val="242424"/>
          <w:bdr w:val="none" w:sz="0" w:space="0" w:color="auto" w:frame="1"/>
        </w:rPr>
        <w:t>cheap computational devices and the growth of the WWW and applications has led to the proliferation in the amount of data - both structured and unstructured. In turn, increased computational power, cheap storage and data proliferation have led to the development of new techniques in Data Science and unprecedented progress in Artificial Intelligence (AI). From powering recommendation engines to autonomous vehicles, AI has seen a reinvigoration in interest while industry and academia have been investing heavily to remain competitive and take advantage of the power of AI. But is AI a panacea and how much progress has really been made in the field? This talk will explore the trends, myths but also challenges that AI poses providing a critical perspective of the field and where the pitfalls may lie.</w:t>
      </w:r>
    </w:p>
    <w:p w:rsidR="001D6ECC" w:rsidRDefault="001D6ECC" w:rsidP="009E4BF3">
      <w:pPr>
        <w:spacing w:line="300" w:lineRule="exact"/>
        <w:jc w:val="both"/>
        <w:rPr>
          <w:rFonts w:cstheme="minorHAnsi"/>
          <w:b/>
          <w:color w:val="242424"/>
          <w:sz w:val="24"/>
          <w:szCs w:val="24"/>
          <w:shd w:val="clear" w:color="auto" w:fill="FFFFFF"/>
        </w:rPr>
      </w:pPr>
    </w:p>
    <w:p w:rsidR="009E4BF3" w:rsidRPr="00F90CE7" w:rsidRDefault="00F90CE7" w:rsidP="009E4BF3">
      <w:pPr>
        <w:spacing w:line="300" w:lineRule="exact"/>
        <w:jc w:val="both"/>
        <w:rPr>
          <w:rFonts w:cstheme="minorHAnsi"/>
          <w:b/>
          <w:color w:val="242424"/>
          <w:sz w:val="24"/>
          <w:szCs w:val="24"/>
          <w:shd w:val="clear" w:color="auto" w:fill="FFFFFF"/>
        </w:rPr>
      </w:pPr>
      <w:r>
        <w:rPr>
          <w:rFonts w:cstheme="minorHAnsi"/>
          <w:b/>
          <w:color w:val="242424"/>
          <w:sz w:val="24"/>
          <w:szCs w:val="24"/>
          <w:shd w:val="clear" w:color="auto" w:fill="FFFFFF"/>
          <w:lang w:val="el-GR"/>
        </w:rPr>
        <w:t>Σύντομο</w:t>
      </w:r>
      <w:r w:rsidRPr="00F90CE7">
        <w:rPr>
          <w:rFonts w:cstheme="minorHAnsi"/>
          <w:b/>
          <w:color w:val="242424"/>
          <w:sz w:val="24"/>
          <w:szCs w:val="24"/>
          <w:shd w:val="clear" w:color="auto" w:fill="FFFFFF"/>
        </w:rPr>
        <w:t xml:space="preserve"> </w:t>
      </w:r>
      <w:r>
        <w:rPr>
          <w:rFonts w:cstheme="minorHAnsi"/>
          <w:b/>
          <w:color w:val="242424"/>
          <w:sz w:val="24"/>
          <w:szCs w:val="24"/>
          <w:shd w:val="clear" w:color="auto" w:fill="FFFFFF"/>
          <w:lang w:val="el-GR"/>
        </w:rPr>
        <w:t>Βιογραφικό Σημείωμα</w:t>
      </w:r>
      <w:bookmarkStart w:id="0" w:name="_GoBack"/>
      <w:bookmarkEnd w:id="0"/>
    </w:p>
    <w:p w:rsidR="00EC094E" w:rsidRPr="009E4BF3" w:rsidRDefault="009E4BF3" w:rsidP="00A44985">
      <w:pPr>
        <w:spacing w:line="240" w:lineRule="exact"/>
        <w:jc w:val="both"/>
        <w:rPr>
          <w:rFonts w:cstheme="minorHAnsi"/>
          <w:b/>
          <w:color w:val="242424"/>
          <w:sz w:val="24"/>
          <w:szCs w:val="24"/>
          <w:shd w:val="clear" w:color="auto" w:fill="FFFFFF"/>
        </w:rPr>
      </w:pPr>
      <w:r w:rsidRPr="009E4BF3">
        <w:rPr>
          <w:rFonts w:cstheme="minorHAnsi"/>
          <w:color w:val="242424"/>
          <w:sz w:val="24"/>
          <w:szCs w:val="24"/>
          <w:shd w:val="clear" w:color="auto" w:fill="FFFFFF"/>
        </w:rPr>
        <w:t xml:space="preserve">Prof Maria </w:t>
      </w:r>
      <w:proofErr w:type="spellStart"/>
      <w:r w:rsidRPr="009E4BF3">
        <w:rPr>
          <w:rFonts w:cstheme="minorHAnsi"/>
          <w:color w:val="242424"/>
          <w:sz w:val="24"/>
          <w:szCs w:val="24"/>
          <w:shd w:val="clear" w:color="auto" w:fill="FFFFFF"/>
        </w:rPr>
        <w:t>Fasli</w:t>
      </w:r>
      <w:proofErr w:type="spellEnd"/>
      <w:r w:rsidRPr="009E4BF3">
        <w:rPr>
          <w:rFonts w:cstheme="minorHAnsi"/>
          <w:color w:val="242424"/>
          <w:sz w:val="24"/>
          <w:szCs w:val="24"/>
          <w:shd w:val="clear" w:color="auto" w:fill="FFFFFF"/>
        </w:rPr>
        <w:t xml:space="preserve"> is the Executive Dean of the Faculty of Science and Health at the University of Essex, UK and the Director of the ESRC Business and Local Government Data Research Centre (BLG DRC). She was the founding Director of the Institute for Analytics and Data Science (IADS) (2014-19) and prior to that was the Head of the School of Computer Science and Electronic Engineering (2009-14) at the University of Essex. She obtained her BSc in Informatics from the Technological Educational Institute of Thessaloniki, Department of Informatics, Greece in 1996 and her PhD in Computer Science from the University of Essex in 2000 </w:t>
      </w:r>
      <w:proofErr w:type="spellStart"/>
      <w:r w:rsidRPr="009E4BF3">
        <w:rPr>
          <w:rFonts w:cstheme="minorHAnsi"/>
          <w:color w:val="242424"/>
          <w:sz w:val="24"/>
          <w:szCs w:val="24"/>
          <w:shd w:val="clear" w:color="auto" w:fill="FFFFFF"/>
        </w:rPr>
        <w:t>specialising</w:t>
      </w:r>
      <w:proofErr w:type="spellEnd"/>
      <w:r w:rsidRPr="009E4BF3">
        <w:rPr>
          <w:rFonts w:cstheme="minorHAnsi"/>
          <w:color w:val="242424"/>
          <w:sz w:val="24"/>
          <w:szCs w:val="24"/>
          <w:shd w:val="clear" w:color="auto" w:fill="FFFFFF"/>
        </w:rPr>
        <w:t xml:space="preserve"> in A</w:t>
      </w:r>
      <w:r w:rsidR="001D6ECC">
        <w:rPr>
          <w:rFonts w:cstheme="minorHAnsi"/>
          <w:color w:val="242424"/>
          <w:sz w:val="24"/>
          <w:szCs w:val="24"/>
          <w:shd w:val="clear" w:color="auto" w:fill="FFFFFF"/>
          <w:lang w:val="el-GR"/>
        </w:rPr>
        <w:t>Ι</w:t>
      </w:r>
      <w:r w:rsidRPr="009E4BF3">
        <w:rPr>
          <w:rFonts w:cstheme="minorHAnsi"/>
          <w:color w:val="242424"/>
          <w:sz w:val="24"/>
          <w:szCs w:val="24"/>
          <w:shd w:val="clear" w:color="auto" w:fill="FFFFFF"/>
        </w:rPr>
        <w:t xml:space="preserve">.  She has held academic positions at the University of Essex since 2000 and various departmental and University level roles. In 2005, she was awarded a National Teaching Fellowship (NTF) by the Higher Education Academy UK for her novel approaches to education and supporting the student experience. In 2016, she was awarded the first UNESCO Chair in Analytics and Data Science to support the development of skills and research capacity in data science, analytics and artificial intelligence internationally and in developing countries in particular.  Her research interests lie in artificial intelligence techniques for complex systems and </w:t>
      </w:r>
      <w:proofErr w:type="spellStart"/>
      <w:r w:rsidRPr="009E4BF3">
        <w:rPr>
          <w:rFonts w:cstheme="minorHAnsi"/>
          <w:color w:val="242424"/>
          <w:sz w:val="24"/>
          <w:szCs w:val="24"/>
          <w:shd w:val="clear" w:color="auto" w:fill="FFFFFF"/>
        </w:rPr>
        <w:t>analysing</w:t>
      </w:r>
      <w:proofErr w:type="spellEnd"/>
      <w:r w:rsidRPr="009E4BF3">
        <w:rPr>
          <w:rFonts w:cstheme="minorHAnsi"/>
          <w:color w:val="242424"/>
          <w:sz w:val="24"/>
          <w:szCs w:val="24"/>
          <w:shd w:val="clear" w:color="auto" w:fill="FFFFFF"/>
        </w:rPr>
        <w:t xml:space="preserve"> and modelling structured/unstructured data for a range of applications. Her research has been funded by Research Councils and other </w:t>
      </w:r>
      <w:proofErr w:type="spellStart"/>
      <w:r w:rsidRPr="009E4BF3">
        <w:rPr>
          <w:rFonts w:cstheme="minorHAnsi"/>
          <w:color w:val="242424"/>
          <w:sz w:val="24"/>
          <w:szCs w:val="24"/>
          <w:shd w:val="clear" w:color="auto" w:fill="FFFFFF"/>
        </w:rPr>
        <w:t>organisations</w:t>
      </w:r>
      <w:proofErr w:type="spellEnd"/>
      <w:r w:rsidRPr="009E4BF3">
        <w:rPr>
          <w:rFonts w:cstheme="minorHAnsi"/>
          <w:color w:val="242424"/>
          <w:sz w:val="24"/>
          <w:szCs w:val="24"/>
          <w:shd w:val="clear" w:color="auto" w:fill="FFFFFF"/>
        </w:rPr>
        <w:t xml:space="preserve"> (over £8M to date) and she has worked with a range of companies and public sector </w:t>
      </w:r>
      <w:proofErr w:type="spellStart"/>
      <w:r w:rsidRPr="009E4BF3">
        <w:rPr>
          <w:rFonts w:cstheme="minorHAnsi"/>
          <w:color w:val="242424"/>
          <w:sz w:val="24"/>
          <w:szCs w:val="24"/>
          <w:shd w:val="clear" w:color="auto" w:fill="FFFFFF"/>
        </w:rPr>
        <w:t>organisations</w:t>
      </w:r>
      <w:proofErr w:type="spellEnd"/>
      <w:r w:rsidRPr="009E4BF3">
        <w:rPr>
          <w:rFonts w:cstheme="minorHAnsi"/>
          <w:color w:val="242424"/>
          <w:sz w:val="24"/>
          <w:szCs w:val="24"/>
          <w:shd w:val="clear" w:color="auto" w:fill="FFFFFF"/>
        </w:rPr>
        <w:t xml:space="preserve"> in data analytics and artificial intelligence related projects. She has published over 130</w:t>
      </w:r>
      <w:r w:rsidR="004C450C">
        <w:rPr>
          <w:rFonts w:cstheme="minorHAnsi"/>
          <w:color w:val="242424"/>
          <w:sz w:val="24"/>
          <w:szCs w:val="24"/>
          <w:shd w:val="clear" w:color="auto" w:fill="FFFFFF"/>
        </w:rPr>
        <w:t xml:space="preserve"> papers in the field of AI and Data S</w:t>
      </w:r>
      <w:r w:rsidRPr="009E4BF3">
        <w:rPr>
          <w:rFonts w:cstheme="minorHAnsi"/>
          <w:color w:val="242424"/>
          <w:sz w:val="24"/>
          <w:szCs w:val="24"/>
          <w:shd w:val="clear" w:color="auto" w:fill="FFFFFF"/>
        </w:rPr>
        <w:t>cience and has delivered keynote talks at international conferences and other events.</w:t>
      </w:r>
    </w:p>
    <w:sectPr w:rsidR="00EC094E" w:rsidRPr="009E4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F3"/>
    <w:rsid w:val="001D6ECC"/>
    <w:rsid w:val="003F74D2"/>
    <w:rsid w:val="004C450C"/>
    <w:rsid w:val="007648FB"/>
    <w:rsid w:val="009E4BF3"/>
    <w:rsid w:val="00A44985"/>
    <w:rsid w:val="00D173EC"/>
    <w:rsid w:val="00EC094E"/>
    <w:rsid w:val="00F90C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0896"/>
  <w15:chartTrackingRefBased/>
  <w15:docId w15:val="{15207C1B-005A-414D-906A-545A49F9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rsid w:val="00A44985"/>
    <w:pPr>
      <w:keepNext/>
      <w:spacing w:after="0" w:line="320" w:lineRule="exact"/>
      <w:outlineLvl w:val="0"/>
    </w:pPr>
    <w:rPr>
      <w:rFonts w:ascii="Times New Roman" w:eastAsia="Times New Roman" w:hAnsi="Times New Roman" w:cs="Times New Roman"/>
      <w:b/>
      <w:sz w:val="24"/>
      <w:szCs w:val="20"/>
      <w:lang w:val="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xmsonormal">
    <w:name w:val="x_x_msonormal"/>
    <w:basedOn w:val="a"/>
    <w:rsid w:val="009E4BF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1Char">
    <w:name w:val="Επικεφαλίδα 1 Char"/>
    <w:basedOn w:val="a0"/>
    <w:link w:val="1"/>
    <w:rsid w:val="00A44985"/>
    <w:rPr>
      <w:rFonts w:ascii="Times New Roman" w:eastAsia="Times New Roman" w:hAnsi="Times New Roman" w:cs="Times New Roman"/>
      <w:b/>
      <w:sz w:val="24"/>
      <w:szCs w:val="20"/>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5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2690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Grammati</dc:creator>
  <cp:keywords/>
  <dc:description/>
  <cp:lastModifiedBy>Grammati</cp:lastModifiedBy>
  <cp:revision>3</cp:revision>
  <dcterms:created xsi:type="dcterms:W3CDTF">2023-02-13T20:53:00Z</dcterms:created>
  <dcterms:modified xsi:type="dcterms:W3CDTF">2023-02-13T21:01:00Z</dcterms:modified>
</cp:coreProperties>
</file>